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2FE3" w:rsidRPr="00AE3948" w:rsidRDefault="00D52FE3" w:rsidP="00D52FE3">
      <w:pPr>
        <w:pStyle w:val="ConsPlusTitle"/>
        <w:ind w:left="5103" w:firstLine="2978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fldChar w:fldCharType="begin"/>
      </w:r>
      <w:r>
        <w:instrText xml:space="preserve"> HYPERLINK "consultantplus://offline/ref=8621BC841E4C86520366F0C00BD58434812FBB21F01AB7AEEF36921BC6BA5741FE027594D0EE83AD6B9FDBACD719EAE180EA3FAEA57732AF76331D79G7ICL" \h </w:instrText>
      </w:r>
      <w:r>
        <w:fldChar w:fldCharType="separate"/>
      </w:r>
      <w:r w:rsidRPr="00AE3948">
        <w:rPr>
          <w:rFonts w:ascii="Times New Roman" w:hAnsi="Times New Roman" w:cs="Times New Roman"/>
          <w:b w:val="0"/>
          <w:sz w:val="28"/>
          <w:szCs w:val="28"/>
        </w:rPr>
        <w:br/>
        <w:t xml:space="preserve">Постановление Правительства Республики Карелия от 20.06.2014 № 196-П  «Об утверждении государственной программы Республики Карелия «Развитие образования» </w:t>
      </w:r>
      <w:r>
        <w:rPr>
          <w:rFonts w:ascii="Times New Roman" w:hAnsi="Times New Roman" w:cs="Times New Roman"/>
          <w:b w:val="0"/>
          <w:sz w:val="28"/>
          <w:szCs w:val="28"/>
        </w:rPr>
        <w:fldChar w:fldCharType="end"/>
      </w:r>
      <w:r w:rsidRPr="00AE3948">
        <w:rPr>
          <w:rFonts w:ascii="Times New Roman" w:hAnsi="Times New Roman" w:cs="Times New Roman"/>
          <w:b w:val="0"/>
          <w:sz w:val="28"/>
          <w:szCs w:val="28"/>
        </w:rPr>
        <w:br/>
      </w:r>
    </w:p>
    <w:p w:rsidR="00D52FE3" w:rsidRDefault="00D52FE3" w:rsidP="00D52FE3">
      <w:pPr>
        <w:pStyle w:val="ConsPlusTitle"/>
        <w:jc w:val="center"/>
        <w:outlineLvl w:val="2"/>
      </w:pPr>
    </w:p>
    <w:p w:rsidR="00D52FE3" w:rsidRPr="00D52FE3" w:rsidRDefault="00D52FE3" w:rsidP="00D52FE3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Порядок</w:t>
      </w:r>
    </w:p>
    <w:p w:rsidR="00D52FE3" w:rsidRPr="00D52FE3" w:rsidRDefault="00D52FE3" w:rsidP="00D52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распределения субсидий бюджетам</w:t>
      </w:r>
    </w:p>
    <w:p w:rsidR="00D52FE3" w:rsidRPr="00D52FE3" w:rsidRDefault="00D52FE3" w:rsidP="00D52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муниципальных районов, муниципальных округов</w:t>
      </w:r>
    </w:p>
    <w:p w:rsidR="00D52FE3" w:rsidRPr="00D52FE3" w:rsidRDefault="00D52FE3" w:rsidP="00D52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и городских округов на организацию отдыха</w:t>
      </w:r>
    </w:p>
    <w:p w:rsidR="00D52FE3" w:rsidRPr="00D52FE3" w:rsidRDefault="00D52FE3" w:rsidP="00D52F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детей в каникулярное время</w:t>
      </w:r>
    </w:p>
    <w:p w:rsidR="00D52FE3" w:rsidRPr="00D52FE3" w:rsidRDefault="00D52FE3" w:rsidP="00D52F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FE3" w:rsidRPr="00D52FE3" w:rsidRDefault="00D52FE3" w:rsidP="00D52F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1. Настоящий Порядок устанавливает цели, условия предоставления субсидий из бюджета Республики Карелия бюджетам муниципальных районов, муниципальных округов и городских округов на организацию отдыха детей в каникулярное время (далее в настоящем Порядке - субсидии, муниципальные образования), а также критерии отбора муниципальных образований для предоставления субсидии, методику распределения субсидии между муниципальными образованиями, перечень результатов использования субсидии, основания и порядок применения мер ответственности к муниципальным образованиям.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 xml:space="preserve">2. Субсидии предоставляются в целях </w:t>
      </w:r>
      <w:proofErr w:type="spellStart"/>
      <w:r w:rsidRPr="00D52FE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 xml:space="preserve"> расходных обязательств муниципальных образований, возникающих при организации отдыха детей в возрасте от 6,5 до 18 лет, обучающихся в муниципальных общеобразовательных организациях, в каникулярное время в организациях отдыха детей и их оздоровления (далее в настоящем Порядке - организация отдыха детей в каникулярное время, расходное обязательство).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3. Субсидии предоставляются бюджетам муниципальных образований на достижение целей, соответствующих целям государственной программы.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4. Распределение субсидии между муниципальными образованиями устанавливается законом о бюджете, актом Правительства Республики Карелия.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5. Распределение субсидии бюджетам муниципальных образований осуществляется в пределах бюджетных ассигнований, утвержденных законом о бюджете (определенных сводной бюджетной росписью бюджета Республики Карелия) на указанные цели.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 xml:space="preserve">6. Предоставление субсидии осуществляется на основании соглашения, заключенного в форме электронного документа с использованием государственной интегрированной информационной системы управления </w:t>
      </w:r>
      <w:r w:rsidRPr="00D52FE3">
        <w:rPr>
          <w:rFonts w:ascii="Times New Roman" w:hAnsi="Times New Roman" w:cs="Times New Roman"/>
          <w:sz w:val="28"/>
          <w:szCs w:val="28"/>
        </w:rPr>
        <w:lastRenderedPageBreak/>
        <w:t>общественными финансами "Электронный бюджет" в соответствии с типовой формой, утвержденной Министерством финансов Республики Карелия (далее в настоящем Порядке - соглашение).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7. Субсидии предоставляются бюджетам муниципальных образований до полного исполнения органом местного самоуправления расходных обязательств в срок действия соглашения.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8. Критерием отбора муниципальных образований для предоставления субсидии является наличие потребности в проведении мероприятий, связанных с организацией отдыха детей в каникулярное время.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9. Условиями предоставления субсидии являются: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а) наличие муниципального правового акта, устанавливающего расходное обязательство;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б) наличие в местном бюджете бюджетных ассигнований на финансовое обеспечение расходного обязательства в объеме, предусмотренном законом о бюджете, соглашением;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в) наличие муниципальной программы, разработанной с учетом целей и направлений реализации государственной программы и включающей расходное обязательство;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 xml:space="preserve">г) соблюдение требований, определенных </w:t>
      </w:r>
      <w:hyperlink r:id="rId4">
        <w:r w:rsidRPr="00D52FE3">
          <w:rPr>
            <w:rFonts w:ascii="Times New Roman" w:hAnsi="Times New Roman" w:cs="Times New Roman"/>
            <w:color w:val="0000FF"/>
            <w:sz w:val="28"/>
            <w:szCs w:val="28"/>
          </w:rPr>
          <w:t>пунктом 4</w:t>
        </w:r>
      </w:hyperlink>
      <w:r w:rsidRPr="00D52FE3">
        <w:rPr>
          <w:rFonts w:ascii="Times New Roman" w:hAnsi="Times New Roman" w:cs="Times New Roman"/>
          <w:sz w:val="28"/>
          <w:szCs w:val="28"/>
        </w:rPr>
        <w:t xml:space="preserve">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D52FE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образования, утвержденных постановлением Правительства Республики Карелия от 27 января 2020 года N 15-П "Об утверждении Правил, устанавливающих общие требования к формированию, предоставлению и распределению субсидий из бюджета Республики Карелия местным бюджетам, а также Порядка определения и установления предельного уровня </w:t>
      </w:r>
      <w:proofErr w:type="spellStart"/>
      <w:r w:rsidRPr="00D52FE3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 xml:space="preserve"> Республикой Карелия (в процентах) объема расходного обязательства муниципального образования".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10. Размер субсидии, предоставляемой бюджету i-</w:t>
      </w:r>
      <w:proofErr w:type="spellStart"/>
      <w:r w:rsidRPr="00D52FE3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(</w:t>
      </w:r>
      <w:proofErr w:type="spellStart"/>
      <w:r w:rsidRPr="00D52FE3">
        <w:rPr>
          <w:rFonts w:ascii="Times New Roman" w:hAnsi="Times New Roman" w:cs="Times New Roman"/>
          <w:sz w:val="28"/>
          <w:szCs w:val="28"/>
        </w:rPr>
        <w:t>Сотдi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>), определяется по формуле:</w:t>
      </w:r>
    </w:p>
    <w:p w:rsidR="00D52FE3" w:rsidRPr="00D52FE3" w:rsidRDefault="00D52FE3" w:rsidP="00D52F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FE3" w:rsidRPr="00D52FE3" w:rsidRDefault="00D52FE3" w:rsidP="00D52FE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52FE3">
        <w:rPr>
          <w:rFonts w:ascii="Times New Roman" w:hAnsi="Times New Roman" w:cs="Times New Roman"/>
          <w:sz w:val="28"/>
          <w:szCs w:val="28"/>
        </w:rPr>
        <w:t>Сотдi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D52FE3">
        <w:rPr>
          <w:rFonts w:ascii="Times New Roman" w:hAnsi="Times New Roman" w:cs="Times New Roman"/>
          <w:sz w:val="28"/>
          <w:szCs w:val="28"/>
        </w:rPr>
        <w:t>Сотд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 xml:space="preserve"> x </w:t>
      </w:r>
      <w:proofErr w:type="spellStart"/>
      <w:r w:rsidRPr="00D52FE3">
        <w:rPr>
          <w:rFonts w:ascii="Times New Roman" w:hAnsi="Times New Roman" w:cs="Times New Roman"/>
          <w:sz w:val="28"/>
          <w:szCs w:val="28"/>
        </w:rPr>
        <w:t>Чокдi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D52FE3">
        <w:rPr>
          <w:rFonts w:ascii="Times New Roman" w:hAnsi="Times New Roman" w:cs="Times New Roman"/>
          <w:sz w:val="28"/>
          <w:szCs w:val="28"/>
        </w:rPr>
        <w:t>Чокд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>,</w:t>
      </w:r>
    </w:p>
    <w:p w:rsidR="00D52FE3" w:rsidRPr="00D52FE3" w:rsidRDefault="00D52FE3" w:rsidP="00D52F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2FE3" w:rsidRPr="00D52FE3" w:rsidRDefault="00D52FE3" w:rsidP="00D52FE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где: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FE3">
        <w:rPr>
          <w:rFonts w:ascii="Times New Roman" w:hAnsi="Times New Roman" w:cs="Times New Roman"/>
          <w:sz w:val="28"/>
          <w:szCs w:val="28"/>
        </w:rPr>
        <w:t>Сотд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 xml:space="preserve"> - общий объем средств на организацию отдыха детей в каникулярное время, предоставляемых бюджетам муниципальных образований из бюджета Республики Карелия;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FE3">
        <w:rPr>
          <w:rFonts w:ascii="Times New Roman" w:hAnsi="Times New Roman" w:cs="Times New Roman"/>
          <w:sz w:val="28"/>
          <w:szCs w:val="28"/>
        </w:rPr>
        <w:lastRenderedPageBreak/>
        <w:t>Чокдi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 xml:space="preserve"> - прогнозная численность обучающихся в муниципальных общеобразовательных организациях в возрасте от 6,5 до 18 лет, зачисленных в организации отдыха детей и их оздоровления, в соответствующем i-м муниципальном образовании;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52FE3">
        <w:rPr>
          <w:rFonts w:ascii="Times New Roman" w:hAnsi="Times New Roman" w:cs="Times New Roman"/>
          <w:sz w:val="28"/>
          <w:szCs w:val="28"/>
        </w:rPr>
        <w:t>Чокд</w:t>
      </w:r>
      <w:proofErr w:type="spellEnd"/>
      <w:r w:rsidRPr="00D52FE3">
        <w:rPr>
          <w:rFonts w:ascii="Times New Roman" w:hAnsi="Times New Roman" w:cs="Times New Roman"/>
          <w:sz w:val="28"/>
          <w:szCs w:val="28"/>
        </w:rPr>
        <w:t xml:space="preserve"> - прогнозная численность обучающихся в муниципальных общеобразовательных организациях в возрасте от 6,5 до 18 лет, зачисленных в организации отдыха детей и их оздоровления, в Республике Карелия.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Доля средств местного бюджета, подлежащих направлению на финансовое обеспечение расходного обязательства, устанавливается исполнительным органом Республики Карелия, уполномоченным в сфере образования, как разница между объемом бюджетных ассигнований, направляемых органами местного самоуправления в целях финансового обеспечения соответствующего расходного обязательства в полном объеме, и объемом средств на указанные цели из бюджета Республики Карелия, но не менее 10 процентов.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11. Оценка эффективности использования субсидии осуществляется исполнительным органом Республики Карелия, уполномоченным в сфере образования, на основании отчетности органов местного самоуправления о достижении значений результата использования субсидии, установленных соглашениями.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12. Результатом использования субсидии является достижение значения показателя "численность детей в возрасте от 6,5 до 18 лет, обучающихся в муниципальных общеобразовательных организациях, в каникулярное время направленных в организации отдыха детей и их оздоровления".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Ответственность за достоверность представляемых в исполнительный орган Республики Карелия, уполномоченный в сфере образования, сведений и соблюдение условий, предусмотренных настоящим Порядком и соглашением, возлагается на органы местного самоуправления.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>13. В случае установления исполнительным органом Республики Карелия, уполномоченным в сфере образования, нецелевого использования органом местного самоуправления средств субсидии субсидия подлежит взысканию в доход бюджета Республики Карелия в соответствии с бюджетным законодательством Российской Федерации.</w:t>
      </w:r>
    </w:p>
    <w:p w:rsidR="00D52FE3" w:rsidRPr="00D52FE3" w:rsidRDefault="00D52FE3" w:rsidP="00D52FE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52FE3">
        <w:rPr>
          <w:rFonts w:ascii="Times New Roman" w:hAnsi="Times New Roman" w:cs="Times New Roman"/>
          <w:sz w:val="28"/>
          <w:szCs w:val="28"/>
        </w:rPr>
        <w:t xml:space="preserve">14. В случае установления исполнительным органом Республики Карелия, уполномоченным в сфере образования, нарушения органом местного самоуправления условий предоставления (расходования) субсидии, если это действие не связано с нецелевым использованием бюджетных средств, сумма субсидии, использованная с нарушением условий предоставления (расходования), подлежит бесспорному взысканию в доход бюджета Республики Карелия в соответствии с бюджетным законодательством </w:t>
      </w:r>
      <w:r w:rsidRPr="00D52FE3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Федерации.</w:t>
      </w:r>
    </w:p>
    <w:p w:rsidR="00D52FE3" w:rsidRPr="00D52FE3" w:rsidRDefault="00D52FE3" w:rsidP="00D52FE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2FE3" w:rsidRPr="00D52F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E3"/>
    <w:rsid w:val="00B011E7"/>
    <w:rsid w:val="00D5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374AA"/>
  <w15:chartTrackingRefBased/>
  <w15:docId w15:val="{AAA6D623-5FD0-4FD2-81B4-3EB48F401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2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52F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RLAW904&amp;n=621793&amp;dst=1000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1020</Words>
  <Characters>5814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А. Каталевская</dc:creator>
  <cp:keywords/>
  <dc:description/>
  <cp:lastModifiedBy>Жанна А. Каталевская</cp:lastModifiedBy>
  <cp:revision>1</cp:revision>
  <dcterms:created xsi:type="dcterms:W3CDTF">2025-10-17T12:30:00Z</dcterms:created>
  <dcterms:modified xsi:type="dcterms:W3CDTF">2025-10-17T12:37:00Z</dcterms:modified>
</cp:coreProperties>
</file>